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6AF4" w:rsidRDefault="008A2850" w:rsidP="007D15C1">
      <w:pPr>
        <w:jc w:val="center"/>
        <w:rPr>
          <w:rFonts w:asciiTheme="majorHAnsi" w:hAnsiTheme="majorHAnsi"/>
          <w:b/>
          <w:sz w:val="32"/>
          <w:szCs w:val="32"/>
        </w:rPr>
      </w:pPr>
      <w:r w:rsidRPr="00441B62">
        <w:rPr>
          <w:rFonts w:asciiTheme="majorHAnsi" w:hAnsiTheme="majorHAnsi"/>
          <w:b/>
          <w:sz w:val="32"/>
          <w:szCs w:val="32"/>
        </w:rPr>
        <w:t>Program</w:t>
      </w:r>
      <w:r w:rsidR="00150A5B">
        <w:rPr>
          <w:rFonts w:asciiTheme="majorHAnsi" w:hAnsiTheme="majorHAnsi"/>
          <w:b/>
          <w:sz w:val="32"/>
          <w:szCs w:val="32"/>
        </w:rPr>
        <w:t xml:space="preserve"> </w:t>
      </w:r>
      <w:r w:rsidR="00003590">
        <w:rPr>
          <w:rFonts w:asciiTheme="majorHAnsi" w:hAnsiTheme="majorHAnsi"/>
          <w:b/>
          <w:sz w:val="32"/>
          <w:szCs w:val="32"/>
        </w:rPr>
        <w:t>Spotkania</w:t>
      </w:r>
      <w:r w:rsidR="00441B62">
        <w:rPr>
          <w:rFonts w:asciiTheme="majorHAnsi" w:hAnsiTheme="majorHAnsi"/>
          <w:b/>
          <w:sz w:val="32"/>
          <w:szCs w:val="32"/>
        </w:rPr>
        <w:t xml:space="preserve"> sieciujące</w:t>
      </w:r>
      <w:r w:rsidR="00003590">
        <w:rPr>
          <w:rFonts w:asciiTheme="majorHAnsi" w:hAnsiTheme="majorHAnsi"/>
          <w:b/>
          <w:sz w:val="32"/>
          <w:szCs w:val="32"/>
        </w:rPr>
        <w:t>go B2B</w:t>
      </w:r>
    </w:p>
    <w:p w:rsidR="00524F5E" w:rsidRPr="00441B62" w:rsidRDefault="001B0C97" w:rsidP="00524F5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inline distT="0" distB="0" distL="0" distR="0">
            <wp:extent cx="5757986" cy="1003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94" cy="100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9D7" w:rsidRPr="00003590" w:rsidRDefault="007D15C1" w:rsidP="00003590">
      <w:pPr>
        <w:jc w:val="center"/>
        <w:rPr>
          <w:rFonts w:asciiTheme="majorHAnsi" w:hAnsiTheme="majorHAnsi"/>
          <w:b/>
          <w:sz w:val="32"/>
          <w:szCs w:val="32"/>
        </w:rPr>
      </w:pPr>
      <w:r w:rsidRPr="00441B62">
        <w:rPr>
          <w:rFonts w:asciiTheme="majorHAnsi" w:hAnsiTheme="majorHAnsi"/>
          <w:b/>
          <w:sz w:val="32"/>
          <w:szCs w:val="32"/>
        </w:rPr>
        <w:t>Branża metalowo-</w:t>
      </w:r>
      <w:r w:rsidR="00441B62">
        <w:rPr>
          <w:rFonts w:asciiTheme="majorHAnsi" w:hAnsiTheme="majorHAnsi"/>
          <w:b/>
          <w:sz w:val="32"/>
          <w:szCs w:val="32"/>
        </w:rPr>
        <w:t>maszynowa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33B9" w:rsidTr="00003590">
        <w:trPr>
          <w:trHeight w:val="731"/>
        </w:trPr>
        <w:tc>
          <w:tcPr>
            <w:tcW w:w="9212" w:type="dxa"/>
            <w:shd w:val="clear" w:color="auto" w:fill="8DB3E2" w:themeFill="text2" w:themeFillTint="66"/>
          </w:tcPr>
          <w:p w:rsidR="00626830" w:rsidRDefault="009733B9" w:rsidP="00626830">
            <w:pPr>
              <w:pStyle w:val="NormalnyWeb"/>
              <w:jc w:val="center"/>
              <w:rPr>
                <w:rFonts w:asciiTheme="majorHAnsi" w:hAnsiTheme="majorHAnsi"/>
                <w:b/>
              </w:rPr>
            </w:pPr>
            <w:r w:rsidRPr="009733B9">
              <w:rPr>
                <w:rFonts w:asciiTheme="majorHAnsi" w:hAnsiTheme="majorHAnsi"/>
                <w:b/>
              </w:rPr>
              <w:t>13 grudnia 2017 (środa)</w:t>
            </w:r>
          </w:p>
          <w:p w:rsidR="009733B9" w:rsidRDefault="00626830" w:rsidP="00626830">
            <w:pPr>
              <w:pStyle w:val="NormalnyWeb"/>
              <w:jc w:val="center"/>
              <w:rPr>
                <w:rStyle w:val="xbe"/>
                <w:rFonts w:asciiTheme="majorHAnsi" w:hAnsiTheme="majorHAnsi"/>
                <w:u w:val="single"/>
              </w:rPr>
            </w:pPr>
            <w:r w:rsidRPr="00626830">
              <w:rPr>
                <w:rFonts w:asciiTheme="majorHAnsi" w:hAnsiTheme="majorHAnsi"/>
                <w:b/>
                <w:u w:val="single"/>
              </w:rPr>
              <w:t xml:space="preserve">Miejsce: </w:t>
            </w:r>
            <w:r w:rsidRPr="00626830">
              <w:rPr>
                <w:rFonts w:asciiTheme="majorHAnsi" w:hAnsiTheme="majorHAnsi"/>
                <w:u w:val="single"/>
              </w:rPr>
              <w:t xml:space="preserve"> </w:t>
            </w:r>
            <w:r w:rsidRPr="00626830">
              <w:rPr>
                <w:rFonts w:asciiTheme="majorHAnsi" w:hAnsiTheme="majorHAnsi"/>
                <w:b/>
                <w:u w:val="single"/>
              </w:rPr>
              <w:t>Hotel Senator</w:t>
            </w:r>
            <w:r w:rsidRPr="00626830">
              <w:rPr>
                <w:rFonts w:asciiTheme="majorHAnsi" w:hAnsiTheme="majorHAnsi"/>
                <w:u w:val="single"/>
              </w:rPr>
              <w:t xml:space="preserve">***, Konferencje&amp; SPA, ul. </w:t>
            </w:r>
            <w:r w:rsidRPr="00626830">
              <w:rPr>
                <w:rStyle w:val="xbe"/>
                <w:rFonts w:asciiTheme="majorHAnsi" w:hAnsiTheme="majorHAnsi"/>
                <w:u w:val="single"/>
              </w:rPr>
              <w:t>Bankowa 7, 27-200 Starachowice</w:t>
            </w:r>
          </w:p>
          <w:p w:rsidR="00626830" w:rsidRPr="00626830" w:rsidRDefault="00626830" w:rsidP="00626830">
            <w:pPr>
              <w:pStyle w:val="NormalnyWeb"/>
              <w:jc w:val="center"/>
              <w:rPr>
                <w:rFonts w:asciiTheme="majorHAnsi" w:hAnsiTheme="majorHAnsi"/>
                <w:u w:val="single"/>
              </w:rPr>
            </w:pPr>
          </w:p>
        </w:tc>
      </w:tr>
    </w:tbl>
    <w:p w:rsidR="00512E6E" w:rsidRPr="00441B62" w:rsidRDefault="00512E6E" w:rsidP="00626830">
      <w:pPr>
        <w:rPr>
          <w:rFonts w:asciiTheme="majorHAnsi" w:hAnsiTheme="majorHAnsi"/>
          <w:b/>
          <w:sz w:val="24"/>
          <w:szCs w:val="24"/>
        </w:rPr>
      </w:pPr>
    </w:p>
    <w:p w:rsidR="00626830" w:rsidRDefault="00E00833" w:rsidP="00E00833">
      <w:pPr>
        <w:spacing w:line="264" w:lineRule="auto"/>
        <w:rPr>
          <w:rFonts w:asciiTheme="majorHAnsi" w:hAnsiTheme="majorHAnsi" w:cs="Arial"/>
          <w:sz w:val="24"/>
          <w:szCs w:val="24"/>
        </w:rPr>
      </w:pPr>
      <w:r w:rsidRPr="00441B62">
        <w:rPr>
          <w:rFonts w:asciiTheme="majorHAnsi" w:hAnsiTheme="majorHAnsi" w:cs="Arial"/>
          <w:sz w:val="24"/>
          <w:szCs w:val="24"/>
        </w:rPr>
        <w:t>9:30 – 10:00 – rejestracja</w:t>
      </w:r>
    </w:p>
    <w:p w:rsidR="00626830" w:rsidRPr="00626830" w:rsidRDefault="00626830" w:rsidP="00E64829">
      <w:pPr>
        <w:spacing w:line="264" w:lineRule="auto"/>
        <w:ind w:left="1560" w:hanging="156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10:00 – 10:15 -</w:t>
      </w:r>
      <w:r w:rsidR="00150A5B">
        <w:rPr>
          <w:rFonts w:asciiTheme="majorHAnsi" w:hAnsiTheme="majorHAnsi" w:cs="Arial"/>
          <w:sz w:val="24"/>
          <w:szCs w:val="24"/>
        </w:rPr>
        <w:t xml:space="preserve"> powitanie gości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Pr="00626830">
        <w:rPr>
          <w:rFonts w:asciiTheme="majorHAnsi" w:hAnsiTheme="majorHAnsi" w:cs="Arial"/>
          <w:b/>
          <w:sz w:val="24"/>
          <w:szCs w:val="24"/>
        </w:rPr>
        <w:t xml:space="preserve">Adam </w:t>
      </w:r>
      <w:proofErr w:type="spellStart"/>
      <w:r w:rsidRPr="00626830">
        <w:rPr>
          <w:rFonts w:asciiTheme="majorHAnsi" w:hAnsiTheme="majorHAnsi" w:cs="Arial"/>
          <w:b/>
          <w:sz w:val="24"/>
          <w:szCs w:val="24"/>
        </w:rPr>
        <w:t>Jarubas</w:t>
      </w:r>
      <w:proofErr w:type="spellEnd"/>
      <w:r w:rsidRPr="00626830">
        <w:rPr>
          <w:rFonts w:asciiTheme="majorHAnsi" w:hAnsiTheme="majorHAnsi" w:cs="Arial"/>
          <w:b/>
          <w:sz w:val="24"/>
          <w:szCs w:val="24"/>
        </w:rPr>
        <w:t xml:space="preserve">, Marszałek Województwa </w:t>
      </w:r>
      <w:r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626830">
        <w:rPr>
          <w:rFonts w:asciiTheme="majorHAnsi" w:hAnsiTheme="majorHAnsi" w:cs="Arial"/>
          <w:b/>
          <w:sz w:val="24"/>
          <w:szCs w:val="24"/>
        </w:rPr>
        <w:t>Świętokrzyskiego</w:t>
      </w:r>
    </w:p>
    <w:p w:rsidR="00626830" w:rsidRPr="00626830" w:rsidRDefault="00F718BC" w:rsidP="00E64829">
      <w:pPr>
        <w:spacing w:line="264" w:lineRule="auto"/>
        <w:ind w:left="1560" w:hanging="156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10:15 – 10:30</w:t>
      </w:r>
      <w:r w:rsidR="00150A5B">
        <w:rPr>
          <w:rFonts w:asciiTheme="majorHAnsi" w:hAnsiTheme="majorHAnsi" w:cs="Arial"/>
          <w:sz w:val="24"/>
          <w:szCs w:val="24"/>
        </w:rPr>
        <w:t xml:space="preserve"> – prezentacja wstępna </w:t>
      </w:r>
      <w:r w:rsidR="00AD37CE">
        <w:rPr>
          <w:rFonts w:asciiTheme="majorHAnsi" w:hAnsiTheme="majorHAnsi" w:cs="Arial"/>
          <w:sz w:val="24"/>
          <w:szCs w:val="24"/>
        </w:rPr>
        <w:t xml:space="preserve">- </w:t>
      </w:r>
      <w:r w:rsidR="00150A5B" w:rsidRPr="00150A5B">
        <w:rPr>
          <w:rFonts w:asciiTheme="majorHAnsi" w:hAnsiTheme="majorHAnsi" w:cs="Arial"/>
          <w:b/>
          <w:sz w:val="24"/>
          <w:szCs w:val="24"/>
        </w:rPr>
        <w:t>Grzegorz Orawiec, Dyrektor Departamentu Polityki Regionalnej Urzędu Marszałkowskiego Województwa Świętokrzyskiego</w:t>
      </w:r>
    </w:p>
    <w:p w:rsidR="00E00833" w:rsidRPr="00003590" w:rsidRDefault="00E00833" w:rsidP="00E64829">
      <w:pPr>
        <w:spacing w:line="264" w:lineRule="auto"/>
        <w:ind w:left="1560" w:hanging="1560"/>
        <w:rPr>
          <w:rFonts w:asciiTheme="majorHAnsi" w:hAnsiTheme="majorHAnsi" w:cs="Arial"/>
          <w:b/>
          <w:i/>
          <w:sz w:val="24"/>
          <w:szCs w:val="24"/>
        </w:rPr>
      </w:pPr>
      <w:r w:rsidRPr="00441B62">
        <w:rPr>
          <w:rFonts w:asciiTheme="majorHAnsi" w:hAnsiTheme="majorHAnsi" w:cs="Arial"/>
          <w:sz w:val="24"/>
          <w:szCs w:val="24"/>
        </w:rPr>
        <w:t>10:</w:t>
      </w:r>
      <w:r w:rsidR="00F718BC">
        <w:rPr>
          <w:rFonts w:asciiTheme="majorHAnsi" w:hAnsiTheme="majorHAnsi" w:cs="Arial"/>
          <w:sz w:val="24"/>
          <w:szCs w:val="24"/>
        </w:rPr>
        <w:t>30</w:t>
      </w:r>
      <w:r w:rsidRPr="00441B62">
        <w:rPr>
          <w:rFonts w:asciiTheme="majorHAnsi" w:hAnsiTheme="majorHAnsi" w:cs="Arial"/>
          <w:sz w:val="24"/>
          <w:szCs w:val="24"/>
        </w:rPr>
        <w:t xml:space="preserve"> </w:t>
      </w:r>
      <w:r w:rsidR="00150A5B">
        <w:rPr>
          <w:rFonts w:asciiTheme="majorHAnsi" w:hAnsiTheme="majorHAnsi" w:cs="Arial"/>
          <w:sz w:val="24"/>
          <w:szCs w:val="24"/>
        </w:rPr>
        <w:t>– 1</w:t>
      </w:r>
      <w:r w:rsidR="00F718BC">
        <w:rPr>
          <w:rFonts w:asciiTheme="majorHAnsi" w:hAnsiTheme="majorHAnsi" w:cs="Arial"/>
          <w:sz w:val="24"/>
          <w:szCs w:val="24"/>
        </w:rPr>
        <w:t>2:0</w:t>
      </w:r>
      <w:r w:rsidRPr="00441B62">
        <w:rPr>
          <w:rFonts w:asciiTheme="majorHAnsi" w:hAnsiTheme="majorHAnsi" w:cs="Arial"/>
          <w:sz w:val="24"/>
          <w:szCs w:val="24"/>
        </w:rPr>
        <w:t xml:space="preserve">0 </w:t>
      </w:r>
      <w:r w:rsidR="00003590">
        <w:rPr>
          <w:rFonts w:asciiTheme="majorHAnsi" w:hAnsiTheme="majorHAnsi" w:cs="Arial"/>
          <w:sz w:val="24"/>
          <w:szCs w:val="24"/>
        </w:rPr>
        <w:t xml:space="preserve">– </w:t>
      </w:r>
      <w:r w:rsidR="00626830">
        <w:rPr>
          <w:rFonts w:asciiTheme="majorHAnsi" w:hAnsiTheme="majorHAnsi" w:cs="Arial"/>
          <w:sz w:val="24"/>
          <w:szCs w:val="24"/>
        </w:rPr>
        <w:t>p</w:t>
      </w:r>
      <w:r w:rsidR="00003590" w:rsidRPr="00441B62">
        <w:rPr>
          <w:rFonts w:asciiTheme="majorHAnsi" w:hAnsiTheme="majorHAnsi" w:cs="Arial"/>
          <w:sz w:val="24"/>
          <w:szCs w:val="24"/>
        </w:rPr>
        <w:t xml:space="preserve">anel </w:t>
      </w:r>
      <w:r w:rsidR="00003590">
        <w:rPr>
          <w:rFonts w:asciiTheme="majorHAnsi" w:hAnsiTheme="majorHAnsi" w:cs="Arial"/>
          <w:sz w:val="24"/>
          <w:szCs w:val="24"/>
        </w:rPr>
        <w:t xml:space="preserve">ekspercki </w:t>
      </w:r>
      <w:r w:rsidR="00003590" w:rsidRPr="00441B62">
        <w:rPr>
          <w:rFonts w:asciiTheme="majorHAnsi" w:hAnsiTheme="majorHAnsi" w:cs="Arial"/>
          <w:sz w:val="24"/>
          <w:szCs w:val="24"/>
        </w:rPr>
        <w:t xml:space="preserve">z udziałem gości zagranicznych </w:t>
      </w:r>
      <w:r w:rsidR="00003590">
        <w:rPr>
          <w:rFonts w:asciiTheme="majorHAnsi" w:hAnsiTheme="majorHAnsi" w:cs="Arial"/>
          <w:sz w:val="24"/>
          <w:szCs w:val="24"/>
        </w:rPr>
        <w:t xml:space="preserve">– charakterystyka rynku norweskiego </w:t>
      </w:r>
      <w:r w:rsidR="00003590" w:rsidRPr="00003590">
        <w:rPr>
          <w:rFonts w:asciiTheme="majorHAnsi" w:hAnsiTheme="majorHAnsi" w:cs="Arial"/>
          <w:b/>
          <w:i/>
          <w:sz w:val="24"/>
          <w:szCs w:val="24"/>
        </w:rPr>
        <w:t>Jak zwiększyć eksport produktów branży metalowo-maszynowej z regionu świętokrzyskiego</w:t>
      </w:r>
      <w:r w:rsidR="00003590">
        <w:rPr>
          <w:rFonts w:asciiTheme="majorHAnsi" w:hAnsiTheme="majorHAnsi" w:cs="Arial"/>
          <w:b/>
          <w:i/>
          <w:sz w:val="24"/>
          <w:szCs w:val="24"/>
        </w:rPr>
        <w:t>?</w:t>
      </w:r>
    </w:p>
    <w:p w:rsidR="00E00833" w:rsidRPr="00441B62" w:rsidRDefault="00E00833" w:rsidP="00E64829">
      <w:pPr>
        <w:spacing w:line="264" w:lineRule="auto"/>
        <w:ind w:left="1418" w:firstLine="142"/>
        <w:rPr>
          <w:rFonts w:asciiTheme="majorHAnsi" w:hAnsiTheme="majorHAnsi" w:cs="Arial"/>
          <w:sz w:val="24"/>
          <w:szCs w:val="24"/>
        </w:rPr>
      </w:pPr>
      <w:r w:rsidRPr="001A6EDA">
        <w:rPr>
          <w:rFonts w:asciiTheme="majorHAnsi" w:hAnsiTheme="majorHAnsi" w:cs="Arial"/>
          <w:sz w:val="24"/>
          <w:szCs w:val="24"/>
        </w:rPr>
        <w:t xml:space="preserve">- </w:t>
      </w:r>
      <w:r w:rsidR="0055669D" w:rsidRPr="001A6EDA">
        <w:rPr>
          <w:rFonts w:asciiTheme="majorHAnsi" w:hAnsiTheme="majorHAnsi" w:cs="Arial"/>
          <w:sz w:val="24"/>
          <w:szCs w:val="24"/>
        </w:rPr>
        <w:t>Mariusz Biedrzycki WPHI Norwegia</w:t>
      </w:r>
      <w:r w:rsidR="0055669D">
        <w:rPr>
          <w:rFonts w:asciiTheme="majorHAnsi" w:hAnsiTheme="majorHAnsi" w:cs="Arial"/>
          <w:sz w:val="24"/>
          <w:szCs w:val="24"/>
        </w:rPr>
        <w:t xml:space="preserve"> </w:t>
      </w:r>
    </w:p>
    <w:p w:rsidR="00F81CB0" w:rsidRPr="00441B62" w:rsidRDefault="00E00833" w:rsidP="00E64829">
      <w:pPr>
        <w:spacing w:line="264" w:lineRule="auto"/>
        <w:ind w:left="426" w:firstLine="1134"/>
        <w:rPr>
          <w:rFonts w:asciiTheme="majorHAnsi" w:hAnsiTheme="majorHAnsi" w:cs="Arial"/>
          <w:sz w:val="24"/>
          <w:szCs w:val="24"/>
        </w:rPr>
      </w:pPr>
      <w:r w:rsidRPr="00441B62">
        <w:rPr>
          <w:rFonts w:asciiTheme="majorHAnsi" w:hAnsiTheme="majorHAnsi" w:cs="Arial"/>
          <w:sz w:val="24"/>
          <w:szCs w:val="24"/>
        </w:rPr>
        <w:t xml:space="preserve">- Łukasz Tokarski, </w:t>
      </w:r>
      <w:r w:rsidR="00921F23" w:rsidRPr="00921F23">
        <w:rPr>
          <w:rFonts w:asciiTheme="majorHAnsi" w:hAnsiTheme="majorHAnsi" w:cs="Arial"/>
          <w:sz w:val="24"/>
          <w:szCs w:val="24"/>
        </w:rPr>
        <w:t xml:space="preserve">prezes zarządu </w:t>
      </w:r>
      <w:proofErr w:type="spellStart"/>
      <w:r w:rsidR="00921F23" w:rsidRPr="00921F23">
        <w:rPr>
          <w:rFonts w:asciiTheme="majorHAnsi" w:hAnsiTheme="majorHAnsi" w:cs="Arial"/>
          <w:sz w:val="24"/>
          <w:szCs w:val="24"/>
        </w:rPr>
        <w:t>Norwegian</w:t>
      </w:r>
      <w:proofErr w:type="spellEnd"/>
      <w:r w:rsidR="00921F23" w:rsidRPr="00921F2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21F23" w:rsidRPr="00921F23">
        <w:rPr>
          <w:rFonts w:asciiTheme="majorHAnsi" w:hAnsiTheme="majorHAnsi" w:cs="Arial"/>
          <w:sz w:val="24"/>
          <w:szCs w:val="24"/>
        </w:rPr>
        <w:t>Legacy</w:t>
      </w:r>
      <w:proofErr w:type="spellEnd"/>
      <w:r w:rsidR="00921F23" w:rsidRPr="00921F23">
        <w:rPr>
          <w:rFonts w:asciiTheme="majorHAnsi" w:hAnsiTheme="majorHAnsi" w:cs="Arial"/>
          <w:sz w:val="24"/>
          <w:szCs w:val="24"/>
        </w:rPr>
        <w:t xml:space="preserve"> AS</w:t>
      </w:r>
    </w:p>
    <w:p w:rsidR="00F81CB0" w:rsidRPr="00003590" w:rsidRDefault="00150A5B" w:rsidP="00E64829">
      <w:pPr>
        <w:spacing w:line="264" w:lineRule="auto"/>
        <w:ind w:left="1560" w:hanging="1560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</w:t>
      </w:r>
      <w:r w:rsidR="00F718BC">
        <w:rPr>
          <w:rFonts w:asciiTheme="majorHAnsi" w:hAnsiTheme="majorHAnsi" w:cs="Arial"/>
          <w:sz w:val="24"/>
          <w:szCs w:val="24"/>
        </w:rPr>
        <w:t>2:0</w:t>
      </w:r>
      <w:r w:rsidR="00E00833" w:rsidRPr="00441B62">
        <w:rPr>
          <w:rFonts w:asciiTheme="majorHAnsi" w:hAnsiTheme="majorHAnsi" w:cs="Arial"/>
          <w:sz w:val="24"/>
          <w:szCs w:val="24"/>
        </w:rPr>
        <w:t>0 –</w:t>
      </w:r>
      <w:r w:rsidR="00F718BC">
        <w:rPr>
          <w:rFonts w:asciiTheme="majorHAnsi" w:hAnsiTheme="majorHAnsi" w:cs="Arial"/>
          <w:sz w:val="24"/>
          <w:szCs w:val="24"/>
        </w:rPr>
        <w:t xml:space="preserve"> 13:0</w:t>
      </w:r>
      <w:r w:rsidR="00003590">
        <w:rPr>
          <w:rFonts w:asciiTheme="majorHAnsi" w:hAnsiTheme="majorHAnsi" w:cs="Arial"/>
          <w:sz w:val="24"/>
          <w:szCs w:val="24"/>
        </w:rPr>
        <w:t xml:space="preserve">0 – panel ekspercki </w:t>
      </w:r>
      <w:r w:rsidR="00626830">
        <w:rPr>
          <w:rFonts w:asciiTheme="majorHAnsi" w:hAnsiTheme="majorHAnsi" w:cs="Arial"/>
          <w:sz w:val="24"/>
          <w:szCs w:val="24"/>
        </w:rPr>
        <w:t xml:space="preserve">z udziałem zagranicznych uczestników misji przyjazdowej </w:t>
      </w:r>
      <w:r w:rsidR="00003590" w:rsidRPr="00003590">
        <w:rPr>
          <w:rFonts w:asciiTheme="majorHAnsi" w:hAnsiTheme="majorHAnsi" w:cs="Arial"/>
          <w:b/>
          <w:i/>
          <w:sz w:val="24"/>
          <w:szCs w:val="24"/>
        </w:rPr>
        <w:t>„Czy oferta z regionu świętokrzyskiego może konkurować w branży metalowo-maszynowej na rynkach światowych”</w:t>
      </w:r>
    </w:p>
    <w:p w:rsidR="00AD37CE" w:rsidRDefault="00F718BC" w:rsidP="00F81CB0">
      <w:pPr>
        <w:spacing w:line="264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13:0</w:t>
      </w:r>
      <w:r w:rsidR="00003590">
        <w:rPr>
          <w:rFonts w:asciiTheme="majorHAnsi" w:hAnsiTheme="majorHAnsi" w:cs="Arial"/>
          <w:sz w:val="24"/>
          <w:szCs w:val="24"/>
        </w:rPr>
        <w:t>0 –</w:t>
      </w:r>
      <w:r>
        <w:rPr>
          <w:rFonts w:asciiTheme="majorHAnsi" w:hAnsiTheme="majorHAnsi" w:cs="Arial"/>
          <w:sz w:val="24"/>
          <w:szCs w:val="24"/>
        </w:rPr>
        <w:t xml:space="preserve"> 14:0</w:t>
      </w:r>
      <w:r w:rsidR="00511A29">
        <w:rPr>
          <w:rFonts w:asciiTheme="majorHAnsi" w:hAnsiTheme="majorHAnsi" w:cs="Arial"/>
          <w:sz w:val="24"/>
          <w:szCs w:val="24"/>
        </w:rPr>
        <w:t xml:space="preserve">0 </w:t>
      </w:r>
      <w:r w:rsidRPr="00F718BC">
        <w:rPr>
          <w:rFonts w:asciiTheme="majorHAnsi" w:hAnsiTheme="majorHAnsi" w:cs="Arial"/>
          <w:sz w:val="24"/>
          <w:szCs w:val="24"/>
        </w:rPr>
        <w:t>– lunch</w:t>
      </w:r>
    </w:p>
    <w:p w:rsidR="00D8647D" w:rsidRDefault="00F718BC" w:rsidP="00F81CB0">
      <w:pPr>
        <w:spacing w:line="264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14:0</w:t>
      </w:r>
      <w:bookmarkStart w:id="0" w:name="_GoBack"/>
      <w:bookmarkEnd w:id="0"/>
      <w:r w:rsidR="00511A29">
        <w:rPr>
          <w:rFonts w:asciiTheme="majorHAnsi" w:hAnsiTheme="majorHAnsi" w:cs="Arial"/>
          <w:sz w:val="24"/>
          <w:szCs w:val="24"/>
        </w:rPr>
        <w:t>0 – 15:30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718BC">
        <w:rPr>
          <w:rFonts w:asciiTheme="majorHAnsi" w:hAnsiTheme="majorHAnsi" w:cs="Arial"/>
          <w:sz w:val="24"/>
          <w:szCs w:val="24"/>
        </w:rPr>
        <w:t xml:space="preserve">– spotkania </w:t>
      </w:r>
      <w:r>
        <w:rPr>
          <w:rFonts w:asciiTheme="majorHAnsi" w:hAnsiTheme="majorHAnsi" w:cs="Arial"/>
          <w:sz w:val="24"/>
          <w:szCs w:val="24"/>
        </w:rPr>
        <w:t xml:space="preserve">sieciujące </w:t>
      </w:r>
      <w:r w:rsidRPr="00F718BC">
        <w:rPr>
          <w:rFonts w:asciiTheme="majorHAnsi" w:hAnsiTheme="majorHAnsi" w:cs="Arial"/>
          <w:sz w:val="24"/>
          <w:szCs w:val="24"/>
        </w:rPr>
        <w:t>B2B</w:t>
      </w:r>
    </w:p>
    <w:p w:rsidR="00F718BC" w:rsidRPr="00F81CB0" w:rsidRDefault="00F718BC" w:rsidP="00F81CB0">
      <w:pPr>
        <w:spacing w:line="264" w:lineRule="auto"/>
        <w:rPr>
          <w:rFonts w:asciiTheme="majorHAnsi" w:hAnsiTheme="majorHAnsi" w:cs="Arial"/>
          <w:sz w:val="24"/>
          <w:szCs w:val="24"/>
        </w:rPr>
      </w:pPr>
    </w:p>
    <w:p w:rsidR="008A2850" w:rsidRPr="00441B62" w:rsidRDefault="00E64829" w:rsidP="007D15C1">
      <w:pPr>
        <w:rPr>
          <w:rFonts w:asciiTheme="majorHAnsi" w:hAnsiTheme="majorHAnsi"/>
          <w:sz w:val="24"/>
          <w:szCs w:val="24"/>
        </w:rPr>
      </w:pPr>
      <w:r w:rsidRPr="00F81CB0"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50165</wp:posOffset>
            </wp:positionV>
            <wp:extent cx="14986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417" y="21337"/>
                <wp:lineTo x="21417" y="0"/>
                <wp:lineTo x="0" y="0"/>
              </wp:wrapPolygon>
            </wp:wrapTight>
            <wp:docPr id="6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6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37465</wp:posOffset>
            </wp:positionV>
            <wp:extent cx="2120900" cy="1079500"/>
            <wp:effectExtent l="0" t="0" r="0" b="0"/>
            <wp:wrapTight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ight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6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43815</wp:posOffset>
            </wp:positionV>
            <wp:extent cx="15494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850" w:rsidRPr="00441B62" w:rsidSect="00441B6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88" w:rsidRDefault="00007C88" w:rsidP="00B16777">
      <w:pPr>
        <w:spacing w:after="0" w:line="240" w:lineRule="auto"/>
      </w:pPr>
      <w:r>
        <w:separator/>
      </w:r>
    </w:p>
  </w:endnote>
  <w:endnote w:type="continuationSeparator" w:id="0">
    <w:p w:rsidR="00007C88" w:rsidRDefault="00007C88" w:rsidP="00B1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88" w:rsidRPr="00A068DC" w:rsidRDefault="00007C88" w:rsidP="00B16777">
    <w:pPr>
      <w:tabs>
        <w:tab w:val="center" w:pos="4536"/>
        <w:tab w:val="right" w:pos="9072"/>
      </w:tabs>
      <w:spacing w:after="0" w:line="240" w:lineRule="auto"/>
      <w:ind w:right="-2"/>
      <w:jc w:val="center"/>
      <w:rPr>
        <w:rFonts w:ascii="Times New (W1)" w:eastAsia="Times New Roman" w:hAnsi="Times New (W1)"/>
        <w:i/>
        <w:sz w:val="20"/>
        <w:szCs w:val="20"/>
      </w:rPr>
    </w:pPr>
    <w:r w:rsidRPr="00A068DC">
      <w:rPr>
        <w:rFonts w:ascii="Times New (W1)" w:eastAsia="Times New Roman" w:hAnsi="Times New (W1)"/>
        <w:i/>
        <w:sz w:val="20"/>
        <w:szCs w:val="20"/>
      </w:rPr>
      <w:t>Projekt współfinansowany przez Unię Europejską ze środków Europejskiego Funduszu Rozwoju Regionalnego, w ramach Regionalnego Programu Operacyjnego Województwa Świętokrzyskiego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88" w:rsidRDefault="00007C88" w:rsidP="00B16777">
      <w:pPr>
        <w:spacing w:after="0" w:line="240" w:lineRule="auto"/>
      </w:pPr>
      <w:r>
        <w:separator/>
      </w:r>
    </w:p>
  </w:footnote>
  <w:footnote w:type="continuationSeparator" w:id="0">
    <w:p w:rsidR="00007C88" w:rsidRDefault="00007C88" w:rsidP="00B1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88" w:rsidRDefault="00632D1D" w:rsidP="00B16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4474458</wp:posOffset>
          </wp:positionH>
          <wp:positionV relativeFrom="paragraph">
            <wp:posOffset>10795</wp:posOffset>
          </wp:positionV>
          <wp:extent cx="1466850" cy="44704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3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CE9">
      <w:rPr>
        <w:noProof/>
        <w:lang w:eastAsia="pl-PL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3107083</wp:posOffset>
          </wp:positionH>
          <wp:positionV relativeFrom="paragraph">
            <wp:posOffset>-4776</wp:posOffset>
          </wp:positionV>
          <wp:extent cx="939165" cy="6096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6CE9"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1668200</wp:posOffset>
          </wp:positionH>
          <wp:positionV relativeFrom="paragraph">
            <wp:posOffset>11127</wp:posOffset>
          </wp:positionV>
          <wp:extent cx="1066800" cy="502285"/>
          <wp:effectExtent l="0" t="0" r="0" b="0"/>
          <wp:wrapTight wrapText="bothSides">
            <wp:wrapPolygon edited="0">
              <wp:start x="0" y="0"/>
              <wp:lineTo x="0" y="20480"/>
              <wp:lineTo x="21214" y="20480"/>
              <wp:lineTo x="21214" y="0"/>
              <wp:lineTo x="0" y="0"/>
            </wp:wrapPolygon>
          </wp:wrapTight>
          <wp:docPr id="2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CE9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27305</wp:posOffset>
          </wp:positionV>
          <wp:extent cx="1114425" cy="471170"/>
          <wp:effectExtent l="0" t="0" r="0" b="0"/>
          <wp:wrapThrough wrapText="bothSides">
            <wp:wrapPolygon edited="0">
              <wp:start x="0" y="0"/>
              <wp:lineTo x="0" y="20960"/>
              <wp:lineTo x="21415" y="20960"/>
              <wp:lineTo x="21415" y="0"/>
              <wp:lineTo x="0" y="0"/>
            </wp:wrapPolygon>
          </wp:wrapThrough>
          <wp:docPr id="1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C88">
      <w:rPr>
        <w:noProof/>
        <w:lang w:eastAsia="pl-PL"/>
      </w:rPr>
      <w:t xml:space="preserve">                                                </w:t>
    </w:r>
  </w:p>
  <w:p w:rsidR="00007C88" w:rsidRDefault="00007C88">
    <w:pPr>
      <w:pStyle w:val="Nagwek"/>
    </w:pPr>
  </w:p>
  <w:p w:rsidR="003F6CE9" w:rsidRDefault="003F6CE9">
    <w:pPr>
      <w:pStyle w:val="Nagwek"/>
    </w:pPr>
  </w:p>
  <w:p w:rsidR="003F6CE9" w:rsidRDefault="003F6C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38CB75DB"/>
    <w:multiLevelType w:val="hybridMultilevel"/>
    <w:tmpl w:val="F75E9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66E056">
      <w:start w:val="2"/>
      <w:numFmt w:val="decimal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4841"/>
    <w:multiLevelType w:val="hybridMultilevel"/>
    <w:tmpl w:val="DDE4FC94"/>
    <w:lvl w:ilvl="0" w:tplc="7DAA78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5C1"/>
    <w:rsid w:val="00003590"/>
    <w:rsid w:val="00007C88"/>
    <w:rsid w:val="000F49D7"/>
    <w:rsid w:val="00104985"/>
    <w:rsid w:val="00150A5B"/>
    <w:rsid w:val="001A6EDA"/>
    <w:rsid w:val="001B0C97"/>
    <w:rsid w:val="002D618D"/>
    <w:rsid w:val="003A44D0"/>
    <w:rsid w:val="003F56C7"/>
    <w:rsid w:val="003F6CE9"/>
    <w:rsid w:val="00426E4F"/>
    <w:rsid w:val="00441B62"/>
    <w:rsid w:val="004770CB"/>
    <w:rsid w:val="00511A29"/>
    <w:rsid w:val="00512E6E"/>
    <w:rsid w:val="00524F5E"/>
    <w:rsid w:val="0055669D"/>
    <w:rsid w:val="005B2A1F"/>
    <w:rsid w:val="00626830"/>
    <w:rsid w:val="00632D1D"/>
    <w:rsid w:val="00712CA1"/>
    <w:rsid w:val="007413EF"/>
    <w:rsid w:val="00745969"/>
    <w:rsid w:val="0077375A"/>
    <w:rsid w:val="007968E0"/>
    <w:rsid w:val="007D15C1"/>
    <w:rsid w:val="007E7D7E"/>
    <w:rsid w:val="008A2850"/>
    <w:rsid w:val="00902A10"/>
    <w:rsid w:val="0091696A"/>
    <w:rsid w:val="00921F23"/>
    <w:rsid w:val="00955225"/>
    <w:rsid w:val="009733B9"/>
    <w:rsid w:val="00A25062"/>
    <w:rsid w:val="00AD37CE"/>
    <w:rsid w:val="00B16777"/>
    <w:rsid w:val="00B2444A"/>
    <w:rsid w:val="00B76AF4"/>
    <w:rsid w:val="00C32D0A"/>
    <w:rsid w:val="00C5729C"/>
    <w:rsid w:val="00D034B6"/>
    <w:rsid w:val="00D8647D"/>
    <w:rsid w:val="00DF54C5"/>
    <w:rsid w:val="00E00833"/>
    <w:rsid w:val="00E64829"/>
    <w:rsid w:val="00F25DF9"/>
    <w:rsid w:val="00F718BC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62"/>
  </w:style>
  <w:style w:type="paragraph" w:styleId="Nagwek1">
    <w:name w:val="heading 1"/>
    <w:basedOn w:val="Normalny"/>
    <w:next w:val="Normalny"/>
    <w:link w:val="Nagwek1Znak"/>
    <w:uiPriority w:val="9"/>
    <w:qFormat/>
    <w:rsid w:val="00441B62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B62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B62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1B62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B62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B62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B62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B62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B62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777"/>
  </w:style>
  <w:style w:type="paragraph" w:styleId="Stopka">
    <w:name w:val="footer"/>
    <w:basedOn w:val="Normalny"/>
    <w:link w:val="StopkaZnak"/>
    <w:uiPriority w:val="99"/>
    <w:unhideWhenUsed/>
    <w:rsid w:val="00B1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777"/>
  </w:style>
  <w:style w:type="paragraph" w:styleId="Tekstdymka">
    <w:name w:val="Balloon Text"/>
    <w:basedOn w:val="Normalny"/>
    <w:link w:val="TekstdymkaZnak"/>
    <w:uiPriority w:val="99"/>
    <w:semiHidden/>
    <w:unhideWhenUsed/>
    <w:rsid w:val="00B1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D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1B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B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B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1B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B6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B6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B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B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1B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1B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1B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1B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441B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441B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441B62"/>
    <w:rPr>
      <w:i/>
      <w:iCs/>
      <w:color w:val="auto"/>
    </w:rPr>
  </w:style>
  <w:style w:type="paragraph" w:styleId="Bezodstpw">
    <w:name w:val="No Spacing"/>
    <w:uiPriority w:val="1"/>
    <w:qFormat/>
    <w:rsid w:val="00441B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1B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41B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1B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B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441B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41B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441B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1B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41B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1B62"/>
    <w:pPr>
      <w:outlineLvl w:val="9"/>
    </w:pPr>
  </w:style>
  <w:style w:type="table" w:styleId="Tabela-Siatka">
    <w:name w:val="Table Grid"/>
    <w:basedOn w:val="Standardowy"/>
    <w:uiPriority w:val="59"/>
    <w:unhideWhenUsed/>
    <w:rsid w:val="0097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A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A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A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968E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79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CD38-0D0F-4208-878C-42AD8C5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annbra</dc:creator>
  <cp:keywords/>
  <dc:description/>
  <cp:lastModifiedBy>Gałucha, Tomasz</cp:lastModifiedBy>
  <cp:revision>28</cp:revision>
  <cp:lastPrinted>2017-10-13T07:47:00Z</cp:lastPrinted>
  <dcterms:created xsi:type="dcterms:W3CDTF">2017-09-25T08:26:00Z</dcterms:created>
  <dcterms:modified xsi:type="dcterms:W3CDTF">2017-12-01T08:57:00Z</dcterms:modified>
</cp:coreProperties>
</file>